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C5B" w:rsidRDefault="00311881">
      <w:pPr>
        <w:ind w:right="-284"/>
      </w:pPr>
      <w:r>
        <w:rPr>
          <w:noProof/>
          <w:lang w:eastAsia="ru-RU"/>
        </w:rPr>
        <w:drawing>
          <wp:anchor distT="0" distB="4445" distL="0" distR="0" simplePos="0" relativeHeight="2" behindDoc="0" locked="0" layoutInCell="1" allowOverlap="1">
            <wp:simplePos x="0" y="0"/>
            <wp:positionH relativeFrom="margin">
              <wp:posOffset>-556260</wp:posOffset>
            </wp:positionH>
            <wp:positionV relativeFrom="paragraph">
              <wp:posOffset>3810</wp:posOffset>
            </wp:positionV>
            <wp:extent cx="6667500" cy="948055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7C5B" w:rsidRDefault="007D7C5B"/>
    <w:p w:rsidR="007D7C5B" w:rsidRDefault="00311881">
      <w:pPr>
        <w:rPr>
          <w:rFonts w:ascii="Times New Roman" w:hAnsi="Times New Roman"/>
        </w:rPr>
      </w:pPr>
      <w:r>
        <w:rPr>
          <w:rFonts w:ascii="Times New Roman" w:hAnsi="Times New Roman"/>
        </w:rPr>
        <w:t>От  «</w:t>
      </w:r>
      <w:r w:rsidR="00F16ACB">
        <w:rPr>
          <w:rFonts w:ascii="Times New Roman" w:hAnsi="Times New Roman"/>
          <w:u w:val="single"/>
        </w:rPr>
        <w:t>11</w:t>
      </w:r>
      <w:r w:rsidR="00F16ACB">
        <w:rPr>
          <w:rFonts w:ascii="Times New Roman" w:hAnsi="Times New Roman"/>
        </w:rPr>
        <w:t>» декабря 2019</w:t>
      </w:r>
      <w:r>
        <w:rPr>
          <w:rFonts w:ascii="Times New Roman" w:hAnsi="Times New Roman"/>
        </w:rPr>
        <w:t xml:space="preserve"> г.</w:t>
      </w:r>
    </w:p>
    <w:p w:rsidR="007D7C5B" w:rsidRDefault="007D7C5B">
      <w:pPr>
        <w:jc w:val="center"/>
      </w:pPr>
    </w:p>
    <w:p w:rsidR="007D7C5B" w:rsidRDefault="00311881">
      <w:pPr>
        <w:jc w:val="center"/>
        <w:rPr>
          <w:rFonts w:ascii="Times New Roman" w:hAnsi="Times New Roman"/>
          <w:b/>
          <w:bCs/>
          <w:i/>
          <w:iCs/>
          <w:sz w:val="30"/>
          <w:szCs w:val="30"/>
        </w:rPr>
      </w:pPr>
      <w:r>
        <w:rPr>
          <w:rFonts w:ascii="Times New Roman" w:hAnsi="Times New Roman"/>
          <w:b/>
          <w:bCs/>
          <w:i/>
          <w:iCs/>
          <w:sz w:val="30"/>
          <w:szCs w:val="30"/>
        </w:rPr>
        <w:t>Приглашение на участие в тендере</w:t>
      </w:r>
    </w:p>
    <w:p w:rsidR="007D7C5B" w:rsidRDefault="007D7C5B">
      <w:pPr>
        <w:jc w:val="both"/>
        <w:rPr>
          <w:rFonts w:ascii="Times New Roman" w:hAnsi="Times New Roman"/>
          <w:sz w:val="30"/>
          <w:szCs w:val="30"/>
        </w:rPr>
      </w:pPr>
    </w:p>
    <w:p w:rsidR="007D7C5B" w:rsidRDefault="00311881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ООО «</w:t>
      </w:r>
      <w:proofErr w:type="spellStart"/>
      <w:r>
        <w:rPr>
          <w:rFonts w:ascii="Times New Roman" w:hAnsi="Times New Roman"/>
          <w:sz w:val="30"/>
          <w:szCs w:val="30"/>
        </w:rPr>
        <w:t>Нортек</w:t>
      </w:r>
      <w:proofErr w:type="spellEnd"/>
      <w:r>
        <w:rPr>
          <w:rFonts w:ascii="Times New Roman" w:hAnsi="Times New Roman"/>
          <w:sz w:val="30"/>
          <w:szCs w:val="30"/>
        </w:rPr>
        <w:t>» приглашает Вашу транспортную компанию к участию в тендере по выбору круга автоперевозчиков  для оказания услуг транспортно-экспедиционного обслуживания по территории Российской Федерации.</w:t>
      </w:r>
    </w:p>
    <w:p w:rsidR="00876D18" w:rsidRDefault="00876D18">
      <w:pPr>
        <w:jc w:val="both"/>
        <w:rPr>
          <w:rFonts w:ascii="Times New Roman" w:hAnsi="Times New Roman"/>
          <w:b/>
          <w:bCs/>
          <w:i/>
          <w:iCs/>
          <w:sz w:val="30"/>
          <w:szCs w:val="30"/>
        </w:rPr>
      </w:pPr>
    </w:p>
    <w:p w:rsidR="00876D18" w:rsidRDefault="00311881">
      <w:pPr>
        <w:jc w:val="both"/>
        <w:rPr>
          <w:rFonts w:ascii="Times New Roman" w:hAnsi="Times New Roman"/>
          <w:b/>
          <w:bCs/>
          <w:i/>
          <w:iCs/>
          <w:sz w:val="30"/>
          <w:szCs w:val="30"/>
        </w:rPr>
      </w:pPr>
      <w:r>
        <w:rPr>
          <w:rFonts w:ascii="Times New Roman" w:hAnsi="Times New Roman"/>
          <w:b/>
          <w:bCs/>
          <w:i/>
          <w:iCs/>
          <w:sz w:val="30"/>
          <w:szCs w:val="30"/>
        </w:rPr>
        <w:t>Основные цели тендера:</w:t>
      </w:r>
    </w:p>
    <w:p w:rsidR="007D7C5B" w:rsidRDefault="00311881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выбор круг перевозчиков, способных оказывать  транспортно-экспедиционные услуги высокого качества, нацеленных на долгосрочное взаимовыгодное сотрудничество;</w:t>
      </w:r>
    </w:p>
    <w:p w:rsidR="007D7C5B" w:rsidRDefault="00311881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создание прозрачной и конкурентной среды по выбору партнеров в сфере грузоперевозок. </w:t>
      </w:r>
    </w:p>
    <w:p w:rsidR="00876D18" w:rsidRDefault="00876D18">
      <w:pPr>
        <w:jc w:val="both"/>
        <w:rPr>
          <w:rFonts w:ascii="Times New Roman" w:hAnsi="Times New Roman"/>
          <w:b/>
          <w:bCs/>
          <w:i/>
          <w:iCs/>
          <w:sz w:val="30"/>
          <w:szCs w:val="30"/>
        </w:rPr>
      </w:pPr>
    </w:p>
    <w:p w:rsidR="007D7C5B" w:rsidRDefault="00311881">
      <w:pPr>
        <w:jc w:val="both"/>
        <w:rPr>
          <w:rFonts w:ascii="Times New Roman" w:hAnsi="Times New Roman"/>
          <w:b/>
          <w:bCs/>
          <w:i/>
          <w:iCs/>
          <w:sz w:val="30"/>
          <w:szCs w:val="30"/>
        </w:rPr>
      </w:pPr>
      <w:r>
        <w:rPr>
          <w:rFonts w:ascii="Times New Roman" w:hAnsi="Times New Roman"/>
          <w:b/>
          <w:bCs/>
          <w:i/>
          <w:iCs/>
          <w:sz w:val="30"/>
          <w:szCs w:val="30"/>
        </w:rPr>
        <w:t>Основные условия сотрудничества:</w:t>
      </w:r>
    </w:p>
    <w:p w:rsidR="00876D18" w:rsidRDefault="00311881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наличие собственного (арендованного) парка автомобилей;</w:t>
      </w:r>
    </w:p>
    <w:p w:rsidR="007D7C5B" w:rsidRDefault="00311881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возможность работы в течение года по единому тарифу (без разделения на зимнее и летнее время);</w:t>
      </w:r>
    </w:p>
    <w:p w:rsidR="007D7C5B" w:rsidRDefault="00311881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стоимость поставки;</w:t>
      </w:r>
    </w:p>
    <w:p w:rsidR="007D7C5B" w:rsidRDefault="00311881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-предоставление полной информации о грузе в период транспортировки;</w:t>
      </w:r>
    </w:p>
    <w:p w:rsidR="007D7C5B" w:rsidRDefault="00311881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полная ответственность за груз</w:t>
      </w:r>
      <w:r w:rsidR="00876D18">
        <w:rPr>
          <w:rFonts w:ascii="Times New Roman" w:hAnsi="Times New Roman"/>
          <w:sz w:val="30"/>
          <w:szCs w:val="30"/>
        </w:rPr>
        <w:t xml:space="preserve"> (страхование грузов)</w:t>
      </w:r>
      <w:r>
        <w:rPr>
          <w:rFonts w:ascii="Times New Roman" w:hAnsi="Times New Roman"/>
          <w:sz w:val="30"/>
          <w:szCs w:val="30"/>
        </w:rPr>
        <w:t>;</w:t>
      </w:r>
    </w:p>
    <w:p w:rsidR="00876D18" w:rsidRDefault="00876D18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добросовестные плательщики налогов и сборов согласно действующего законодательства; </w:t>
      </w:r>
    </w:p>
    <w:p w:rsidR="007D7C5B" w:rsidRDefault="00311881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отсрочка платежа и оплата за оказание услуги безналичным расчетом.</w:t>
      </w:r>
    </w:p>
    <w:p w:rsidR="007D7C5B" w:rsidRDefault="00311881">
      <w:pPr>
        <w:jc w:val="both"/>
        <w:rPr>
          <w:rFonts w:ascii="Times New Roman" w:hAnsi="Times New Roman"/>
          <w:b/>
          <w:bCs/>
          <w:i/>
          <w:iCs/>
          <w:sz w:val="30"/>
          <w:szCs w:val="30"/>
        </w:rPr>
      </w:pPr>
      <w:r>
        <w:rPr>
          <w:rFonts w:ascii="Times New Roman" w:hAnsi="Times New Roman"/>
          <w:b/>
          <w:bCs/>
          <w:i/>
          <w:iCs/>
          <w:sz w:val="30"/>
          <w:szCs w:val="30"/>
        </w:rPr>
        <w:lastRenderedPageBreak/>
        <w:t>Сроки  и этапы проведения тендера:</w:t>
      </w:r>
    </w:p>
    <w:p w:rsidR="007D7C5B" w:rsidRDefault="00311881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 этап: размещение и рассылка пригл</w:t>
      </w:r>
      <w:r w:rsidR="006A7569">
        <w:rPr>
          <w:rFonts w:ascii="Times New Roman" w:hAnsi="Times New Roman"/>
          <w:sz w:val="30"/>
          <w:szCs w:val="30"/>
        </w:rPr>
        <w:t>ашений на участие в тендере с 11.01.2019г. по 14.01</w:t>
      </w:r>
      <w:r>
        <w:rPr>
          <w:rFonts w:ascii="Times New Roman" w:hAnsi="Times New Roman"/>
          <w:sz w:val="30"/>
          <w:szCs w:val="30"/>
        </w:rPr>
        <w:t>.2018г.;</w:t>
      </w:r>
    </w:p>
    <w:p w:rsidR="006A7569" w:rsidRDefault="006A7569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 этап: проведение тендера 16.01.2019</w:t>
      </w:r>
      <w:r w:rsidR="00311881"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   в 14:00</w:t>
      </w:r>
    </w:p>
    <w:p w:rsidR="007D7C5B" w:rsidRDefault="006A7569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 этап: анализ и оценка с 16.01.2019г. по 21.01.2019</w:t>
      </w:r>
      <w:r w:rsidR="00311881">
        <w:rPr>
          <w:rFonts w:ascii="Times New Roman" w:hAnsi="Times New Roman"/>
          <w:sz w:val="30"/>
          <w:szCs w:val="30"/>
        </w:rPr>
        <w:t>г.;</w:t>
      </w:r>
    </w:p>
    <w:p w:rsidR="007D7C5B" w:rsidRDefault="006A7569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</w:t>
      </w:r>
      <w:r w:rsidR="00311881">
        <w:rPr>
          <w:rFonts w:ascii="Times New Roman" w:hAnsi="Times New Roman"/>
          <w:sz w:val="30"/>
          <w:szCs w:val="30"/>
        </w:rPr>
        <w:t xml:space="preserve"> этап: </w:t>
      </w:r>
      <w:r>
        <w:rPr>
          <w:rFonts w:ascii="Times New Roman" w:hAnsi="Times New Roman"/>
          <w:sz w:val="30"/>
          <w:szCs w:val="30"/>
        </w:rPr>
        <w:t>объявление победителя тендера 22.01.2019</w:t>
      </w:r>
      <w:r w:rsidR="00311881">
        <w:rPr>
          <w:rFonts w:ascii="Times New Roman" w:hAnsi="Times New Roman"/>
          <w:sz w:val="30"/>
          <w:szCs w:val="30"/>
        </w:rPr>
        <w:t>г.</w:t>
      </w:r>
    </w:p>
    <w:p w:rsidR="006E46AB" w:rsidRDefault="00311881" w:rsidP="006E46AB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участия в тендере необходимо</w:t>
      </w:r>
      <w:r w:rsidR="005B62F4">
        <w:rPr>
          <w:rFonts w:ascii="Times New Roman" w:hAnsi="Times New Roman"/>
          <w:sz w:val="30"/>
          <w:szCs w:val="30"/>
        </w:rPr>
        <w:t>.</w:t>
      </w:r>
      <w:r w:rsidR="002547D4">
        <w:rPr>
          <w:rFonts w:ascii="Times New Roman" w:hAnsi="Times New Roman"/>
          <w:sz w:val="30"/>
          <w:szCs w:val="30"/>
        </w:rPr>
        <w:t xml:space="preserve"> Предоставить данные  на предст</w:t>
      </w:r>
      <w:r w:rsidR="00912076">
        <w:rPr>
          <w:rFonts w:ascii="Times New Roman" w:hAnsi="Times New Roman"/>
          <w:sz w:val="30"/>
          <w:szCs w:val="30"/>
        </w:rPr>
        <w:t xml:space="preserve">авителей </w:t>
      </w:r>
      <w:r w:rsidR="002547D4">
        <w:rPr>
          <w:rFonts w:ascii="Times New Roman" w:hAnsi="Times New Roman"/>
          <w:sz w:val="30"/>
          <w:szCs w:val="30"/>
        </w:rPr>
        <w:t xml:space="preserve"> </w:t>
      </w:r>
      <w:r w:rsidR="00527B77">
        <w:rPr>
          <w:rFonts w:ascii="Times New Roman" w:hAnsi="Times New Roman"/>
          <w:sz w:val="30"/>
          <w:szCs w:val="30"/>
        </w:rPr>
        <w:t xml:space="preserve">от </w:t>
      </w:r>
      <w:r w:rsidR="00912076">
        <w:rPr>
          <w:rFonts w:ascii="Times New Roman" w:hAnsi="Times New Roman"/>
          <w:sz w:val="30"/>
          <w:szCs w:val="30"/>
        </w:rPr>
        <w:t xml:space="preserve"> В</w:t>
      </w:r>
      <w:r w:rsidR="00527B77">
        <w:rPr>
          <w:rFonts w:ascii="Times New Roman" w:hAnsi="Times New Roman"/>
          <w:sz w:val="30"/>
          <w:szCs w:val="30"/>
        </w:rPr>
        <w:t>ашей компании (скан п</w:t>
      </w:r>
      <w:r w:rsidR="00912076">
        <w:rPr>
          <w:rFonts w:ascii="Times New Roman" w:hAnsi="Times New Roman"/>
          <w:sz w:val="30"/>
          <w:szCs w:val="30"/>
        </w:rPr>
        <w:t>а</w:t>
      </w:r>
      <w:bookmarkStart w:id="0" w:name="_GoBack"/>
      <w:bookmarkEnd w:id="0"/>
      <w:r w:rsidR="00527B77">
        <w:rPr>
          <w:rFonts w:ascii="Times New Roman" w:hAnsi="Times New Roman"/>
          <w:sz w:val="30"/>
          <w:szCs w:val="30"/>
        </w:rPr>
        <w:t>спорта)</w:t>
      </w:r>
    </w:p>
    <w:p w:rsidR="007D7C5B" w:rsidRDefault="006E46AB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 w:rsidR="00311881">
        <w:rPr>
          <w:rFonts w:ascii="Times New Roman" w:hAnsi="Times New Roman"/>
          <w:sz w:val="30"/>
          <w:szCs w:val="30"/>
        </w:rPr>
        <w:t>Документы должны быть отправлены на электронный адрес</w:t>
      </w:r>
      <w:r w:rsidR="00912076">
        <w:rPr>
          <w:rFonts w:ascii="Times New Roman" w:hAnsi="Times New Roman"/>
          <w:sz w:val="30"/>
          <w:szCs w:val="30"/>
        </w:rPr>
        <w:t xml:space="preserve"> </w:t>
      </w:r>
      <w:r w:rsidR="00912076" w:rsidRPr="00912076">
        <w:rPr>
          <w:rFonts w:ascii="Times New Roman" w:hAnsi="Times New Roman"/>
          <w:sz w:val="30"/>
          <w:szCs w:val="30"/>
        </w:rPr>
        <w:t>user0017@ashk.ru</w:t>
      </w:r>
      <w:r w:rsidR="00311881">
        <w:rPr>
          <w:rFonts w:ascii="Times New Roman" w:hAnsi="Times New Roman"/>
          <w:sz w:val="30"/>
          <w:szCs w:val="30"/>
        </w:rPr>
        <w:t xml:space="preserve"> </w:t>
      </w:r>
      <w:r w:rsidR="00912076">
        <w:rPr>
          <w:rFonts w:ascii="Times New Roman" w:hAnsi="Times New Roman"/>
          <w:sz w:val="30"/>
          <w:szCs w:val="30"/>
        </w:rPr>
        <w:t xml:space="preserve"> до 14.01.19</w:t>
      </w:r>
      <w:r>
        <w:rPr>
          <w:rFonts w:ascii="Times New Roman" w:hAnsi="Times New Roman"/>
          <w:sz w:val="30"/>
          <w:szCs w:val="30"/>
        </w:rPr>
        <w:t>г.</w:t>
      </w:r>
      <w:r w:rsidR="00311881">
        <w:rPr>
          <w:rFonts w:ascii="Times New Roman" w:hAnsi="Times New Roman"/>
          <w:sz w:val="30"/>
          <w:szCs w:val="30"/>
        </w:rPr>
        <w:t xml:space="preserve"> - включительно, с пометкой «Участие в тендере».</w:t>
      </w:r>
    </w:p>
    <w:p w:rsidR="007D7C5B" w:rsidRDefault="00311881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 итогам проведения  тендера</w:t>
      </w:r>
      <w:r w:rsidR="006E46AB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с победителем будет перезаключен прайс-лист.</w:t>
      </w:r>
    </w:p>
    <w:p w:rsidR="007D7C5B" w:rsidRDefault="007D7C5B">
      <w:pPr>
        <w:jc w:val="both"/>
      </w:pPr>
    </w:p>
    <w:p w:rsidR="007D7C5B" w:rsidRDefault="007D7C5B">
      <w:pPr>
        <w:jc w:val="both"/>
      </w:pPr>
    </w:p>
    <w:p w:rsidR="007D7C5B" w:rsidRDefault="007D7C5B">
      <w:pPr>
        <w:jc w:val="both"/>
      </w:pPr>
    </w:p>
    <w:p w:rsidR="007D7C5B" w:rsidRDefault="007D7C5B">
      <w:pPr>
        <w:jc w:val="both"/>
      </w:pPr>
    </w:p>
    <w:p w:rsidR="007D7C5B" w:rsidRDefault="007D7C5B">
      <w:pPr>
        <w:jc w:val="both"/>
      </w:pPr>
    </w:p>
    <w:p w:rsidR="007D7C5B" w:rsidRDefault="00311881">
      <w:pPr>
        <w:jc w:val="both"/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0" distR="3175" simplePos="0" relativeHeight="3" behindDoc="0" locked="0" layoutInCell="1" allowOverlap="1">
            <wp:simplePos x="0" y="0"/>
            <wp:positionH relativeFrom="column">
              <wp:posOffset>-358775</wp:posOffset>
            </wp:positionH>
            <wp:positionV relativeFrom="paragraph">
              <wp:posOffset>1394460</wp:posOffset>
            </wp:positionV>
            <wp:extent cx="7143750" cy="1471295"/>
            <wp:effectExtent l="0" t="0" r="0" b="0"/>
            <wp:wrapTopAndBottom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147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D7C5B">
      <w:pgSz w:w="11906" w:h="16838"/>
      <w:pgMar w:top="1134" w:right="850" w:bottom="1134" w:left="76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5B"/>
    <w:rsid w:val="00040378"/>
    <w:rsid w:val="002547D4"/>
    <w:rsid w:val="002A1A59"/>
    <w:rsid w:val="00311881"/>
    <w:rsid w:val="00527B77"/>
    <w:rsid w:val="005B62F4"/>
    <w:rsid w:val="006A7569"/>
    <w:rsid w:val="006E46AB"/>
    <w:rsid w:val="007D7C5B"/>
    <w:rsid w:val="00876D18"/>
    <w:rsid w:val="00912076"/>
    <w:rsid w:val="00B46F21"/>
    <w:rsid w:val="00B96FA7"/>
    <w:rsid w:val="00F1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5DBA1-9A4C-4CCE-B01F-A8C1B894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8507D2EB</Template>
  <TotalTime>12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ashk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 1</dc:creator>
  <dc:description/>
  <cp:lastModifiedBy>Лог менеджер авто 2</cp:lastModifiedBy>
  <cp:revision>4</cp:revision>
  <cp:lastPrinted>2018-09-19T13:12:00Z</cp:lastPrinted>
  <dcterms:created xsi:type="dcterms:W3CDTF">2019-01-11T03:26:00Z</dcterms:created>
  <dcterms:modified xsi:type="dcterms:W3CDTF">2019-01-11T03:38:00Z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